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05" w:rsidRPr="001C0B8F" w:rsidRDefault="002A4405" w:rsidP="00355597">
      <w:pPr>
        <w:jc w:val="center"/>
        <w:rPr>
          <w:rFonts w:ascii="Arial" w:hAnsi="Arial" w:cs="Arial"/>
          <w:b/>
          <w:sz w:val="24"/>
          <w:szCs w:val="24"/>
        </w:rPr>
      </w:pPr>
      <w:r w:rsidRPr="001C0B8F">
        <w:rPr>
          <w:rFonts w:ascii="Arial" w:hAnsi="Arial" w:cs="Arial"/>
          <w:b/>
          <w:sz w:val="24"/>
          <w:szCs w:val="24"/>
        </w:rPr>
        <w:t>РЕЗОЛЮЦИЯ КРУГЛОГО СТОЛА</w:t>
      </w:r>
    </w:p>
    <w:p w:rsidR="00355597" w:rsidRPr="001C0B8F" w:rsidRDefault="002A4405" w:rsidP="00355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0B8F">
        <w:rPr>
          <w:rFonts w:ascii="Arial" w:hAnsi="Arial" w:cs="Arial"/>
          <w:b/>
          <w:sz w:val="24"/>
          <w:szCs w:val="24"/>
        </w:rPr>
        <w:t xml:space="preserve">«ОПЫТ РАБОТЫ ГРУПП САМО/ВЗАИМОПОМОЩИ </w:t>
      </w:r>
    </w:p>
    <w:p w:rsidR="00355597" w:rsidRPr="001C0B8F" w:rsidRDefault="002A4405" w:rsidP="00355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0B8F">
        <w:rPr>
          <w:rFonts w:ascii="Arial" w:hAnsi="Arial" w:cs="Arial"/>
          <w:b/>
          <w:sz w:val="24"/>
          <w:szCs w:val="24"/>
        </w:rPr>
        <w:t xml:space="preserve">ПО ПРЕОДОЛЕНИЮ ЗАВИСИМОСТИ И СОЗАВИСИМОСТИ </w:t>
      </w:r>
    </w:p>
    <w:p w:rsidR="002A4405" w:rsidRPr="001C0B8F" w:rsidRDefault="002A4405" w:rsidP="00355597">
      <w:pPr>
        <w:jc w:val="center"/>
        <w:rPr>
          <w:rFonts w:ascii="Arial" w:hAnsi="Arial" w:cs="Arial"/>
          <w:b/>
          <w:sz w:val="24"/>
          <w:szCs w:val="24"/>
        </w:rPr>
      </w:pPr>
      <w:r w:rsidRPr="001C0B8F">
        <w:rPr>
          <w:rFonts w:ascii="Arial" w:hAnsi="Arial" w:cs="Arial"/>
          <w:b/>
          <w:sz w:val="24"/>
          <w:szCs w:val="24"/>
        </w:rPr>
        <w:t>ПРИ ПРИХОДАХ РУССКОЙ ПРАВОСЛАВНОЙ ЦЕРКВИ».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</w:p>
    <w:p w:rsidR="002A4405" w:rsidRPr="001C0B8F" w:rsidRDefault="002A4405" w:rsidP="0035559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C0B8F">
        <w:rPr>
          <w:rFonts w:ascii="Arial" w:hAnsi="Arial" w:cs="Arial"/>
          <w:b/>
          <w:i/>
          <w:sz w:val="24"/>
          <w:szCs w:val="24"/>
        </w:rPr>
        <w:t xml:space="preserve">Круглый стол состоялся 8 февраля 2022 года. 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Организаторы Круглого стола:</w:t>
      </w:r>
      <w:bookmarkStart w:id="0" w:name="_GoBack"/>
      <w:bookmarkEnd w:id="0"/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1.</w:t>
      </w:r>
      <w:r w:rsidR="000B4983" w:rsidRPr="001C0B8F">
        <w:rPr>
          <w:rFonts w:ascii="Arial" w:hAnsi="Arial" w:cs="Arial"/>
          <w:sz w:val="24"/>
          <w:szCs w:val="24"/>
        </w:rPr>
        <w:t xml:space="preserve"> </w:t>
      </w:r>
      <w:r w:rsidRPr="001C0B8F">
        <w:rPr>
          <w:rFonts w:ascii="Arial" w:hAnsi="Arial" w:cs="Arial"/>
          <w:sz w:val="24"/>
          <w:szCs w:val="24"/>
        </w:rPr>
        <w:t>Приходской социальный центр «Аметист» (Храм иконы Божией Матери «Жив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>носный Источник» при городской больнице No26)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C0B8F">
        <w:rPr>
          <w:rFonts w:ascii="Arial" w:hAnsi="Arial" w:cs="Arial"/>
          <w:sz w:val="24"/>
          <w:szCs w:val="24"/>
        </w:rPr>
        <w:t>2.</w:t>
      </w:r>
      <w:r w:rsidR="000B4983" w:rsidRPr="001C0B8F">
        <w:rPr>
          <w:rFonts w:ascii="Arial" w:hAnsi="Arial" w:cs="Arial"/>
          <w:sz w:val="24"/>
          <w:szCs w:val="24"/>
        </w:rPr>
        <w:t xml:space="preserve"> </w:t>
      </w:r>
      <w:r w:rsidRPr="001C0B8F">
        <w:rPr>
          <w:rFonts w:ascii="Arial" w:hAnsi="Arial" w:cs="Arial"/>
          <w:sz w:val="24"/>
          <w:szCs w:val="24"/>
        </w:rPr>
        <w:t xml:space="preserve">Редакция газеты «Свободная страна», главный редактор Яков </w:t>
      </w:r>
      <w:proofErr w:type="spellStart"/>
      <w:r w:rsidRPr="001C0B8F">
        <w:rPr>
          <w:rFonts w:ascii="Arial" w:hAnsi="Arial" w:cs="Arial"/>
          <w:sz w:val="24"/>
          <w:szCs w:val="24"/>
        </w:rPr>
        <w:t>Фролович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Год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>виков.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3. Группа </w:t>
      </w:r>
      <w:r w:rsidR="000B4983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Программы 12 шагов» Анонимных Алкоголиков «Преображенская» (Александро-Невская лавра, Митрополичий корпус, каб.78, каждое воскрес</w:t>
      </w:r>
      <w:r w:rsidRPr="001C0B8F">
        <w:rPr>
          <w:rFonts w:ascii="Arial" w:hAnsi="Arial" w:cs="Arial"/>
          <w:sz w:val="24"/>
          <w:szCs w:val="24"/>
        </w:rPr>
        <w:t>е</w:t>
      </w:r>
      <w:r w:rsidRPr="001C0B8F">
        <w:rPr>
          <w:rFonts w:ascii="Arial" w:hAnsi="Arial" w:cs="Arial"/>
          <w:sz w:val="24"/>
          <w:szCs w:val="24"/>
        </w:rPr>
        <w:t>нье,17:00)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Видеозапись Круглого стола опубликована по адресу: https://vk.com/12krugstol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Мероприятие проходило в Митрополичьем корпусе Александро-Невской лавры, и транслировалось онлайн на платформе ZOOM.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Количество участников в ходе Круглого стола менялось. Очно присутствовало 15-20 человек, онлайн участвовало приблизительно 65-70 человек.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Среди тех, кто </w:t>
      </w:r>
      <w:proofErr w:type="gramStart"/>
      <w:r w:rsidRPr="001C0B8F">
        <w:rPr>
          <w:rFonts w:ascii="Arial" w:hAnsi="Arial" w:cs="Arial"/>
          <w:sz w:val="24"/>
          <w:szCs w:val="24"/>
        </w:rPr>
        <w:t>участвовал в Круглом столе были</w:t>
      </w:r>
      <w:proofErr w:type="gramEnd"/>
      <w:r w:rsidRPr="001C0B8F">
        <w:rPr>
          <w:rFonts w:ascii="Arial" w:hAnsi="Arial" w:cs="Arial"/>
          <w:sz w:val="24"/>
          <w:szCs w:val="24"/>
        </w:rPr>
        <w:t xml:space="preserve"> священники и миряне Русской Православной Церкви, руководители реабилитационных центров, представители сообществ</w:t>
      </w:r>
      <w:r w:rsidR="000B4983" w:rsidRPr="001C0B8F">
        <w:rPr>
          <w:rFonts w:ascii="Arial" w:hAnsi="Arial" w:cs="Arial"/>
          <w:sz w:val="24"/>
          <w:szCs w:val="24"/>
        </w:rPr>
        <w:t xml:space="preserve"> «</w:t>
      </w:r>
      <w:r w:rsidRPr="001C0B8F">
        <w:rPr>
          <w:rFonts w:ascii="Arial" w:hAnsi="Arial" w:cs="Arial"/>
          <w:sz w:val="24"/>
          <w:szCs w:val="24"/>
        </w:rPr>
        <w:t>Программы 12 шагов».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Выступали </w:t>
      </w:r>
      <w:r w:rsidR="000B4983" w:rsidRPr="001C0B8F">
        <w:rPr>
          <w:rFonts w:ascii="Arial" w:hAnsi="Arial" w:cs="Arial"/>
          <w:sz w:val="24"/>
          <w:szCs w:val="24"/>
        </w:rPr>
        <w:t>представители</w:t>
      </w:r>
      <w:r w:rsidRPr="001C0B8F">
        <w:rPr>
          <w:rFonts w:ascii="Arial" w:hAnsi="Arial" w:cs="Arial"/>
          <w:sz w:val="24"/>
          <w:szCs w:val="24"/>
        </w:rPr>
        <w:t xml:space="preserve"> реабилитационных центров, </w:t>
      </w:r>
      <w:r w:rsidR="000B4983" w:rsidRPr="001C0B8F">
        <w:rPr>
          <w:rFonts w:ascii="Arial" w:hAnsi="Arial" w:cs="Arial"/>
          <w:sz w:val="24"/>
          <w:szCs w:val="24"/>
        </w:rPr>
        <w:t>использующих</w:t>
      </w:r>
      <w:r w:rsidRPr="001C0B8F">
        <w:rPr>
          <w:rFonts w:ascii="Arial" w:hAnsi="Arial" w:cs="Arial"/>
          <w:sz w:val="24"/>
          <w:szCs w:val="24"/>
        </w:rPr>
        <w:t xml:space="preserve"> </w:t>
      </w:r>
      <w:r w:rsidR="000B4983" w:rsidRPr="001C0B8F">
        <w:rPr>
          <w:rFonts w:ascii="Arial" w:hAnsi="Arial" w:cs="Arial"/>
          <w:sz w:val="24"/>
          <w:szCs w:val="24"/>
        </w:rPr>
        <w:t>«Програ</w:t>
      </w:r>
      <w:r w:rsidR="000B4983" w:rsidRPr="001C0B8F">
        <w:rPr>
          <w:rFonts w:ascii="Arial" w:hAnsi="Arial" w:cs="Arial"/>
          <w:sz w:val="24"/>
          <w:szCs w:val="24"/>
        </w:rPr>
        <w:t>м</w:t>
      </w:r>
      <w:r w:rsidR="000B4983" w:rsidRPr="001C0B8F">
        <w:rPr>
          <w:rFonts w:ascii="Arial" w:hAnsi="Arial" w:cs="Arial"/>
          <w:sz w:val="24"/>
          <w:szCs w:val="24"/>
        </w:rPr>
        <w:t xml:space="preserve">ме </w:t>
      </w:r>
      <w:r w:rsidRPr="001C0B8F">
        <w:rPr>
          <w:rFonts w:ascii="Arial" w:hAnsi="Arial" w:cs="Arial"/>
          <w:sz w:val="24"/>
          <w:szCs w:val="24"/>
        </w:rPr>
        <w:t>12 шагов»</w:t>
      </w:r>
      <w:r w:rsidR="000B4983" w:rsidRPr="001C0B8F">
        <w:rPr>
          <w:rFonts w:ascii="Arial" w:hAnsi="Arial" w:cs="Arial"/>
          <w:sz w:val="24"/>
          <w:szCs w:val="24"/>
        </w:rPr>
        <w:t xml:space="preserve"> в своей работе</w:t>
      </w:r>
      <w:r w:rsidRPr="001C0B8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C0B8F">
        <w:rPr>
          <w:rFonts w:ascii="Arial" w:hAnsi="Arial" w:cs="Arial"/>
          <w:sz w:val="24"/>
          <w:szCs w:val="24"/>
        </w:rPr>
        <w:t>В.В.Новикова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0B8F">
        <w:rPr>
          <w:rFonts w:ascii="Arial" w:hAnsi="Arial" w:cs="Arial"/>
          <w:sz w:val="24"/>
          <w:szCs w:val="24"/>
        </w:rPr>
        <w:t>Е.А.Савина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0B8F">
        <w:rPr>
          <w:rFonts w:ascii="Arial" w:hAnsi="Arial" w:cs="Arial"/>
          <w:sz w:val="24"/>
          <w:szCs w:val="24"/>
        </w:rPr>
        <w:t>Е.Н.Проценко</w:t>
      </w:r>
      <w:proofErr w:type="spellEnd"/>
      <w:r w:rsidRPr="001C0B8F">
        <w:rPr>
          <w:rFonts w:ascii="Arial" w:hAnsi="Arial" w:cs="Arial"/>
          <w:sz w:val="24"/>
          <w:szCs w:val="24"/>
        </w:rPr>
        <w:t>, руковод</w:t>
      </w:r>
      <w:r w:rsidRPr="001C0B8F">
        <w:rPr>
          <w:rFonts w:ascii="Arial" w:hAnsi="Arial" w:cs="Arial"/>
          <w:sz w:val="24"/>
          <w:szCs w:val="24"/>
        </w:rPr>
        <w:t>и</w:t>
      </w:r>
      <w:r w:rsidRPr="001C0B8F">
        <w:rPr>
          <w:rFonts w:ascii="Arial" w:hAnsi="Arial" w:cs="Arial"/>
          <w:sz w:val="24"/>
          <w:szCs w:val="24"/>
        </w:rPr>
        <w:t xml:space="preserve">тель приходской реабилитационной группы </w:t>
      </w:r>
      <w:proofErr w:type="spellStart"/>
      <w:r w:rsidRPr="001C0B8F">
        <w:rPr>
          <w:rFonts w:ascii="Arial" w:hAnsi="Arial" w:cs="Arial"/>
          <w:sz w:val="24"/>
          <w:szCs w:val="24"/>
        </w:rPr>
        <w:t>Е.Н.Мочулов</w:t>
      </w:r>
      <w:proofErr w:type="spellEnd"/>
      <w:r w:rsidRPr="001C0B8F">
        <w:rPr>
          <w:rFonts w:ascii="Arial" w:hAnsi="Arial" w:cs="Arial"/>
          <w:sz w:val="24"/>
          <w:szCs w:val="24"/>
        </w:rPr>
        <w:t>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Слово предоставлялось клирикам: </w:t>
      </w:r>
      <w:proofErr w:type="spellStart"/>
      <w:r w:rsidRPr="001C0B8F">
        <w:rPr>
          <w:rFonts w:ascii="Arial" w:hAnsi="Arial" w:cs="Arial"/>
          <w:sz w:val="24"/>
          <w:szCs w:val="24"/>
        </w:rPr>
        <w:t>прот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. Максиму Плетневу, </w:t>
      </w:r>
      <w:proofErr w:type="spellStart"/>
      <w:r w:rsidRPr="001C0B8F">
        <w:rPr>
          <w:rFonts w:ascii="Arial" w:hAnsi="Arial" w:cs="Arial"/>
          <w:sz w:val="24"/>
          <w:szCs w:val="24"/>
        </w:rPr>
        <w:t>прот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. Александру Степанову (Санкт-Петербургская епархия), </w:t>
      </w:r>
      <w:proofErr w:type="spellStart"/>
      <w:r w:rsidRPr="001C0B8F">
        <w:rPr>
          <w:rFonts w:ascii="Arial" w:hAnsi="Arial" w:cs="Arial"/>
          <w:sz w:val="24"/>
          <w:szCs w:val="24"/>
        </w:rPr>
        <w:t>прот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. Алексею Додину (Гатчинская епархия), иеромонаху Савве </w:t>
      </w:r>
      <w:proofErr w:type="spellStart"/>
      <w:r w:rsidRPr="001C0B8F">
        <w:rPr>
          <w:rFonts w:ascii="Arial" w:hAnsi="Arial" w:cs="Arial"/>
          <w:sz w:val="24"/>
          <w:szCs w:val="24"/>
        </w:rPr>
        <w:t>Овчинникову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C0B8F">
        <w:rPr>
          <w:rFonts w:ascii="Arial" w:hAnsi="Arial" w:cs="Arial"/>
          <w:sz w:val="24"/>
          <w:szCs w:val="24"/>
        </w:rPr>
        <w:t>Святогорский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монастырь, Велик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 xml:space="preserve">лукская епархия), </w:t>
      </w:r>
      <w:proofErr w:type="spellStart"/>
      <w:r w:rsidRPr="001C0B8F">
        <w:rPr>
          <w:rFonts w:ascii="Arial" w:hAnsi="Arial" w:cs="Arial"/>
          <w:sz w:val="24"/>
          <w:szCs w:val="24"/>
        </w:rPr>
        <w:t>прот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. Дмитрию </w:t>
      </w:r>
      <w:proofErr w:type="spellStart"/>
      <w:r w:rsidRPr="001C0B8F">
        <w:rPr>
          <w:rFonts w:ascii="Arial" w:hAnsi="Arial" w:cs="Arial"/>
          <w:sz w:val="24"/>
          <w:szCs w:val="24"/>
        </w:rPr>
        <w:t>Ласкину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(Великолукская епархия), иерею Сергию Вдовину (Вятская епархия), иерею Сергию </w:t>
      </w:r>
      <w:proofErr w:type="spellStart"/>
      <w:r w:rsidRPr="001C0B8F">
        <w:rPr>
          <w:rFonts w:ascii="Arial" w:hAnsi="Arial" w:cs="Arial"/>
          <w:sz w:val="24"/>
          <w:szCs w:val="24"/>
        </w:rPr>
        <w:t>Лявде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(Тихвинская епархия), иерею Николаю </w:t>
      </w:r>
      <w:proofErr w:type="spellStart"/>
      <w:r w:rsidRPr="001C0B8F">
        <w:rPr>
          <w:rFonts w:ascii="Arial" w:hAnsi="Arial" w:cs="Arial"/>
          <w:sz w:val="24"/>
          <w:szCs w:val="24"/>
        </w:rPr>
        <w:t>Невзорову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(Златоустовская епархия)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В работе Круглого стола принимали участие и выступали представители комит</w:t>
      </w:r>
      <w:r w:rsidRPr="001C0B8F">
        <w:rPr>
          <w:rFonts w:ascii="Arial" w:hAnsi="Arial" w:cs="Arial"/>
          <w:sz w:val="24"/>
          <w:szCs w:val="24"/>
        </w:rPr>
        <w:t>е</w:t>
      </w:r>
      <w:r w:rsidRPr="001C0B8F">
        <w:rPr>
          <w:rFonts w:ascii="Arial" w:hAnsi="Arial" w:cs="Arial"/>
          <w:sz w:val="24"/>
          <w:szCs w:val="24"/>
        </w:rPr>
        <w:t xml:space="preserve">тов </w:t>
      </w:r>
      <w:r w:rsidR="00355597" w:rsidRPr="001C0B8F">
        <w:rPr>
          <w:rFonts w:ascii="Arial" w:hAnsi="Arial" w:cs="Arial"/>
          <w:sz w:val="24"/>
          <w:szCs w:val="24"/>
        </w:rPr>
        <w:t xml:space="preserve">различных </w:t>
      </w:r>
      <w:r w:rsidRPr="001C0B8F">
        <w:rPr>
          <w:rFonts w:ascii="Arial" w:hAnsi="Arial" w:cs="Arial"/>
          <w:sz w:val="24"/>
          <w:szCs w:val="24"/>
        </w:rPr>
        <w:t>сообществ</w:t>
      </w:r>
      <w:r w:rsidR="00355597" w:rsidRPr="001C0B8F">
        <w:rPr>
          <w:rFonts w:ascii="Arial" w:hAnsi="Arial" w:cs="Arial"/>
          <w:sz w:val="24"/>
          <w:szCs w:val="24"/>
        </w:rPr>
        <w:t xml:space="preserve">, работающих по «Программе </w:t>
      </w:r>
      <w:r w:rsidRPr="001C0B8F">
        <w:rPr>
          <w:rFonts w:ascii="Arial" w:hAnsi="Arial" w:cs="Arial"/>
          <w:sz w:val="24"/>
          <w:szCs w:val="24"/>
        </w:rPr>
        <w:t>12 шагов»: АА (</w:t>
      </w:r>
      <w:r w:rsidR="00355597" w:rsidRPr="001C0B8F">
        <w:rPr>
          <w:rFonts w:ascii="Arial" w:hAnsi="Arial" w:cs="Arial"/>
          <w:sz w:val="24"/>
          <w:szCs w:val="24"/>
        </w:rPr>
        <w:t>«А</w:t>
      </w:r>
      <w:r w:rsidRPr="001C0B8F">
        <w:rPr>
          <w:rFonts w:ascii="Arial" w:hAnsi="Arial" w:cs="Arial"/>
          <w:sz w:val="24"/>
          <w:szCs w:val="24"/>
        </w:rPr>
        <w:t>нони</w:t>
      </w:r>
      <w:r w:rsidRPr="001C0B8F">
        <w:rPr>
          <w:rFonts w:ascii="Arial" w:hAnsi="Arial" w:cs="Arial"/>
          <w:sz w:val="24"/>
          <w:szCs w:val="24"/>
        </w:rPr>
        <w:t>м</w:t>
      </w:r>
      <w:r w:rsidRPr="001C0B8F">
        <w:rPr>
          <w:rFonts w:ascii="Arial" w:hAnsi="Arial" w:cs="Arial"/>
          <w:sz w:val="24"/>
          <w:szCs w:val="24"/>
        </w:rPr>
        <w:t xml:space="preserve">ные </w:t>
      </w:r>
      <w:r w:rsidR="00355597" w:rsidRPr="001C0B8F">
        <w:rPr>
          <w:rFonts w:ascii="Arial" w:hAnsi="Arial" w:cs="Arial"/>
          <w:sz w:val="24"/>
          <w:szCs w:val="24"/>
        </w:rPr>
        <w:t>А</w:t>
      </w:r>
      <w:r w:rsidRPr="001C0B8F">
        <w:rPr>
          <w:rFonts w:ascii="Arial" w:hAnsi="Arial" w:cs="Arial"/>
          <w:sz w:val="24"/>
          <w:szCs w:val="24"/>
        </w:rPr>
        <w:t>лкоголики</w:t>
      </w:r>
      <w:r w:rsidR="00355597" w:rsidRPr="001C0B8F">
        <w:rPr>
          <w:rFonts w:ascii="Arial" w:hAnsi="Arial" w:cs="Arial"/>
          <w:sz w:val="24"/>
          <w:szCs w:val="24"/>
        </w:rPr>
        <w:t>»</w:t>
      </w:r>
      <w:r w:rsidRPr="001C0B8F">
        <w:rPr>
          <w:rFonts w:ascii="Arial" w:hAnsi="Arial" w:cs="Arial"/>
          <w:sz w:val="24"/>
          <w:szCs w:val="24"/>
        </w:rPr>
        <w:t>), АН (</w:t>
      </w:r>
      <w:r w:rsidR="00355597" w:rsidRPr="001C0B8F">
        <w:rPr>
          <w:rFonts w:ascii="Arial" w:hAnsi="Arial" w:cs="Arial"/>
          <w:sz w:val="24"/>
          <w:szCs w:val="24"/>
        </w:rPr>
        <w:t>«А</w:t>
      </w:r>
      <w:r w:rsidRPr="001C0B8F">
        <w:rPr>
          <w:rFonts w:ascii="Arial" w:hAnsi="Arial" w:cs="Arial"/>
          <w:sz w:val="24"/>
          <w:szCs w:val="24"/>
        </w:rPr>
        <w:t xml:space="preserve">нонимные </w:t>
      </w:r>
      <w:r w:rsidR="00355597" w:rsidRPr="001C0B8F">
        <w:rPr>
          <w:rFonts w:ascii="Arial" w:hAnsi="Arial" w:cs="Arial"/>
          <w:sz w:val="24"/>
          <w:szCs w:val="24"/>
        </w:rPr>
        <w:t>Н</w:t>
      </w:r>
      <w:r w:rsidRPr="001C0B8F">
        <w:rPr>
          <w:rFonts w:ascii="Arial" w:hAnsi="Arial" w:cs="Arial"/>
          <w:sz w:val="24"/>
          <w:szCs w:val="24"/>
        </w:rPr>
        <w:t>аркоманы</w:t>
      </w:r>
      <w:r w:rsidR="00355597" w:rsidRPr="001C0B8F">
        <w:rPr>
          <w:rFonts w:ascii="Arial" w:hAnsi="Arial" w:cs="Arial"/>
          <w:sz w:val="24"/>
          <w:szCs w:val="24"/>
        </w:rPr>
        <w:t>»), АС («А</w:t>
      </w:r>
      <w:r w:rsidRPr="001C0B8F">
        <w:rPr>
          <w:rFonts w:ascii="Arial" w:hAnsi="Arial" w:cs="Arial"/>
          <w:sz w:val="24"/>
          <w:szCs w:val="24"/>
        </w:rPr>
        <w:t xml:space="preserve">нонимные </w:t>
      </w:r>
      <w:proofErr w:type="spellStart"/>
      <w:r w:rsidR="00355597" w:rsidRPr="001C0B8F">
        <w:rPr>
          <w:rFonts w:ascii="Arial" w:hAnsi="Arial" w:cs="Arial"/>
          <w:sz w:val="24"/>
          <w:szCs w:val="24"/>
        </w:rPr>
        <w:t>С</w:t>
      </w:r>
      <w:r w:rsidRPr="001C0B8F">
        <w:rPr>
          <w:rFonts w:ascii="Arial" w:hAnsi="Arial" w:cs="Arial"/>
          <w:sz w:val="24"/>
          <w:szCs w:val="24"/>
        </w:rPr>
        <w:t>ексогол</w:t>
      </w:r>
      <w:r w:rsidRPr="001C0B8F">
        <w:rPr>
          <w:rFonts w:ascii="Arial" w:hAnsi="Arial" w:cs="Arial"/>
          <w:sz w:val="24"/>
          <w:szCs w:val="24"/>
        </w:rPr>
        <w:t>и</w:t>
      </w:r>
      <w:r w:rsidRPr="001C0B8F">
        <w:rPr>
          <w:rFonts w:ascii="Arial" w:hAnsi="Arial" w:cs="Arial"/>
          <w:sz w:val="24"/>
          <w:szCs w:val="24"/>
        </w:rPr>
        <w:t>ки</w:t>
      </w:r>
      <w:proofErr w:type="spellEnd"/>
      <w:r w:rsidR="00355597" w:rsidRPr="001C0B8F">
        <w:rPr>
          <w:rFonts w:ascii="Arial" w:hAnsi="Arial" w:cs="Arial"/>
          <w:sz w:val="24"/>
          <w:szCs w:val="24"/>
        </w:rPr>
        <w:t>»</w:t>
      </w:r>
      <w:r w:rsidRPr="001C0B8F">
        <w:rPr>
          <w:rFonts w:ascii="Arial" w:hAnsi="Arial" w:cs="Arial"/>
          <w:sz w:val="24"/>
          <w:szCs w:val="24"/>
        </w:rPr>
        <w:t>), Нар-</w:t>
      </w:r>
      <w:proofErr w:type="spellStart"/>
      <w:r w:rsidRPr="001C0B8F">
        <w:rPr>
          <w:rFonts w:ascii="Arial" w:hAnsi="Arial" w:cs="Arial"/>
          <w:sz w:val="24"/>
          <w:szCs w:val="24"/>
        </w:rPr>
        <w:t>Анон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(члены семей, </w:t>
      </w:r>
      <w:r w:rsidR="00355597" w:rsidRPr="001C0B8F">
        <w:rPr>
          <w:rFonts w:ascii="Arial" w:hAnsi="Arial" w:cs="Arial"/>
          <w:sz w:val="24"/>
          <w:szCs w:val="24"/>
        </w:rPr>
        <w:t xml:space="preserve">в которых </w:t>
      </w:r>
      <w:r w:rsidRPr="001C0B8F">
        <w:rPr>
          <w:rFonts w:ascii="Arial" w:hAnsi="Arial" w:cs="Arial"/>
          <w:sz w:val="24"/>
          <w:szCs w:val="24"/>
        </w:rPr>
        <w:t>есть наркоман), Ал-</w:t>
      </w:r>
      <w:proofErr w:type="spellStart"/>
      <w:r w:rsidRPr="001C0B8F">
        <w:rPr>
          <w:rFonts w:ascii="Arial" w:hAnsi="Arial" w:cs="Arial"/>
          <w:sz w:val="24"/>
          <w:szCs w:val="24"/>
        </w:rPr>
        <w:t>Анон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(члены семей, где есть алкоголик). Было </w:t>
      </w:r>
      <w:r w:rsidR="00355597" w:rsidRPr="001C0B8F">
        <w:rPr>
          <w:rFonts w:ascii="Arial" w:hAnsi="Arial" w:cs="Arial"/>
          <w:sz w:val="24"/>
          <w:szCs w:val="24"/>
        </w:rPr>
        <w:t xml:space="preserve">также </w:t>
      </w:r>
      <w:r w:rsidRPr="001C0B8F">
        <w:rPr>
          <w:rFonts w:ascii="Arial" w:hAnsi="Arial" w:cs="Arial"/>
          <w:sz w:val="24"/>
          <w:szCs w:val="24"/>
        </w:rPr>
        <w:t xml:space="preserve">представлено сообщество </w:t>
      </w:r>
      <w:proofErr w:type="spellStart"/>
      <w:r w:rsidRPr="001C0B8F">
        <w:rPr>
          <w:rFonts w:ascii="Arial" w:hAnsi="Arial" w:cs="Arial"/>
          <w:sz w:val="24"/>
          <w:szCs w:val="24"/>
        </w:rPr>
        <w:t>Алатин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</w:t>
      </w:r>
      <w:r w:rsidR="00355597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 xml:space="preserve">Программа </w:t>
      </w:r>
      <w:r w:rsidRPr="001C0B8F">
        <w:rPr>
          <w:rFonts w:ascii="Arial" w:hAnsi="Arial" w:cs="Arial"/>
          <w:sz w:val="24"/>
          <w:szCs w:val="24"/>
        </w:rPr>
        <w:lastRenderedPageBreak/>
        <w:t>12 шагов» для подростков из семей, в которых есть или были алкогольные пр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>блемы).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Выступавшие указывали на большое значение и важность сотрудничества групп само/взаимопомощи</w:t>
      </w:r>
      <w:r w:rsidR="000B4983" w:rsidRPr="001C0B8F">
        <w:rPr>
          <w:rFonts w:ascii="Arial" w:hAnsi="Arial" w:cs="Arial"/>
          <w:sz w:val="24"/>
          <w:szCs w:val="24"/>
        </w:rPr>
        <w:t xml:space="preserve"> «</w:t>
      </w:r>
      <w:r w:rsidRPr="001C0B8F">
        <w:rPr>
          <w:rFonts w:ascii="Arial" w:hAnsi="Arial" w:cs="Arial"/>
          <w:sz w:val="24"/>
          <w:szCs w:val="24"/>
        </w:rPr>
        <w:t>Программы 12шагов» и Церкв</w:t>
      </w:r>
      <w:r w:rsidR="000B4983" w:rsidRPr="001C0B8F">
        <w:rPr>
          <w:rFonts w:ascii="Arial" w:hAnsi="Arial" w:cs="Arial"/>
          <w:sz w:val="24"/>
          <w:szCs w:val="24"/>
        </w:rPr>
        <w:t>и</w:t>
      </w:r>
      <w:r w:rsidRPr="001C0B8F">
        <w:rPr>
          <w:rFonts w:ascii="Arial" w:hAnsi="Arial" w:cs="Arial"/>
          <w:sz w:val="24"/>
          <w:szCs w:val="24"/>
        </w:rPr>
        <w:t>. Неоднократно было отм</w:t>
      </w:r>
      <w:r w:rsidRPr="001C0B8F">
        <w:rPr>
          <w:rFonts w:ascii="Arial" w:hAnsi="Arial" w:cs="Arial"/>
          <w:sz w:val="24"/>
          <w:szCs w:val="24"/>
        </w:rPr>
        <w:t>е</w:t>
      </w:r>
      <w:r w:rsidRPr="001C0B8F">
        <w:rPr>
          <w:rFonts w:ascii="Arial" w:hAnsi="Arial" w:cs="Arial"/>
          <w:sz w:val="24"/>
          <w:szCs w:val="24"/>
        </w:rPr>
        <w:t xml:space="preserve">чено, что Программа не только не препятствует, но в большой мере способствует </w:t>
      </w:r>
      <w:proofErr w:type="spellStart"/>
      <w:r w:rsidRPr="001C0B8F">
        <w:rPr>
          <w:rFonts w:ascii="Arial" w:hAnsi="Arial" w:cs="Arial"/>
          <w:sz w:val="24"/>
          <w:szCs w:val="24"/>
        </w:rPr>
        <w:t>воцерковлению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выздоравливающих от зависимости и созависимости людей. Г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 xml:space="preserve">ворилось о высокой эффективности </w:t>
      </w:r>
      <w:r w:rsidR="00355597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 xml:space="preserve">Программы 12 шагов», как методе терапии зависимостей разного вида, а также созависимости. 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Для понимания принципов работы Программы, как отмечали выступавшие, нео</w:t>
      </w:r>
      <w:r w:rsidRPr="001C0B8F">
        <w:rPr>
          <w:rFonts w:ascii="Arial" w:hAnsi="Arial" w:cs="Arial"/>
          <w:sz w:val="24"/>
          <w:szCs w:val="24"/>
        </w:rPr>
        <w:t>б</w:t>
      </w:r>
      <w:r w:rsidRPr="001C0B8F">
        <w:rPr>
          <w:rFonts w:ascii="Arial" w:hAnsi="Arial" w:cs="Arial"/>
          <w:sz w:val="24"/>
          <w:szCs w:val="24"/>
        </w:rPr>
        <w:t>ходимо внимательно ознакомиться с ее содержанием и методикой работы. Много раз подчеркивалось, что важным условием успешной работы групп с</w:t>
      </w:r>
      <w:r w:rsidRPr="001C0B8F">
        <w:rPr>
          <w:rFonts w:ascii="Arial" w:hAnsi="Arial" w:cs="Arial"/>
          <w:sz w:val="24"/>
          <w:szCs w:val="24"/>
        </w:rPr>
        <w:t>а</w:t>
      </w:r>
      <w:r w:rsidRPr="001C0B8F">
        <w:rPr>
          <w:rFonts w:ascii="Arial" w:hAnsi="Arial" w:cs="Arial"/>
          <w:sz w:val="24"/>
          <w:szCs w:val="24"/>
        </w:rPr>
        <w:t xml:space="preserve">мо/взаимопомощи </w:t>
      </w:r>
      <w:r w:rsidR="000B4983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Программы 12 шагов» при Церковных приходах является принцип невмешательства. Нельзя нарушать правила и принципы проведения с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 xml:space="preserve">браний. Нельзя вмешиваться во внутреннюю деятельность групп.  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Многие приходы и епархии Русской Православной Церкви поддерживают группы </w:t>
      </w:r>
      <w:r w:rsidR="000B4983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Программы 12 шагов», предоставляя помещения для проведения собраний.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Круглый стол показал, что </w:t>
      </w:r>
      <w:r w:rsidR="000B4983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Программа 12 шагов» является эффективным спос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 xml:space="preserve">бом оказания помощи при различных видах зависимости, не только алкоголикам и наркоманам, но и их родственникам, в том числе детям и подросткам. Используя Программу, помощь могут получать </w:t>
      </w:r>
      <w:proofErr w:type="spellStart"/>
      <w:r w:rsidRPr="001C0B8F">
        <w:rPr>
          <w:rFonts w:ascii="Arial" w:hAnsi="Arial" w:cs="Arial"/>
          <w:sz w:val="24"/>
          <w:szCs w:val="24"/>
        </w:rPr>
        <w:t>сексоголики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C0B8F">
        <w:rPr>
          <w:rFonts w:ascii="Arial" w:hAnsi="Arial" w:cs="Arial"/>
          <w:sz w:val="24"/>
          <w:szCs w:val="24"/>
        </w:rPr>
        <w:t>зависимые</w:t>
      </w:r>
      <w:proofErr w:type="gramEnd"/>
      <w:r w:rsidRPr="001C0B8F">
        <w:rPr>
          <w:rFonts w:ascii="Arial" w:hAnsi="Arial" w:cs="Arial"/>
          <w:sz w:val="24"/>
          <w:szCs w:val="24"/>
        </w:rPr>
        <w:t xml:space="preserve"> от игр, интернета, пищи и т.д.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I.</w:t>
      </w:r>
      <w:r w:rsidRPr="001C0B8F">
        <w:rPr>
          <w:rFonts w:ascii="Arial" w:hAnsi="Arial" w:cs="Arial"/>
          <w:sz w:val="24"/>
          <w:szCs w:val="24"/>
        </w:rPr>
        <w:tab/>
        <w:t>Участники Круглого стола выражают свое сыновнее почтение и благода</w:t>
      </w:r>
      <w:r w:rsidRPr="001C0B8F">
        <w:rPr>
          <w:rFonts w:ascii="Arial" w:hAnsi="Arial" w:cs="Arial"/>
          <w:sz w:val="24"/>
          <w:szCs w:val="24"/>
        </w:rPr>
        <w:t>р</w:t>
      </w:r>
      <w:r w:rsidRPr="001C0B8F">
        <w:rPr>
          <w:rFonts w:ascii="Arial" w:hAnsi="Arial" w:cs="Arial"/>
          <w:sz w:val="24"/>
          <w:szCs w:val="24"/>
        </w:rPr>
        <w:t xml:space="preserve">ность </w:t>
      </w:r>
      <w:proofErr w:type="spellStart"/>
      <w:r w:rsidRPr="001C0B8F">
        <w:rPr>
          <w:rFonts w:ascii="Arial" w:hAnsi="Arial" w:cs="Arial"/>
          <w:sz w:val="24"/>
          <w:szCs w:val="24"/>
        </w:rPr>
        <w:t>Высокопреосвященнейшему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B8F">
        <w:rPr>
          <w:rFonts w:ascii="Arial" w:hAnsi="Arial" w:cs="Arial"/>
          <w:sz w:val="24"/>
          <w:szCs w:val="24"/>
        </w:rPr>
        <w:t>Варсонофию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митрополиту Санкт-Петербургскому и Ладожскому, Свято-Троицкой Александро-Невской лавры </w:t>
      </w:r>
      <w:proofErr w:type="spellStart"/>
      <w:r w:rsidRPr="001C0B8F">
        <w:rPr>
          <w:rFonts w:ascii="Arial" w:hAnsi="Arial" w:cs="Arial"/>
          <w:sz w:val="24"/>
          <w:szCs w:val="24"/>
        </w:rPr>
        <w:t>св</w:t>
      </w:r>
      <w:r w:rsidRPr="001C0B8F">
        <w:rPr>
          <w:rFonts w:ascii="Arial" w:hAnsi="Arial" w:cs="Arial"/>
          <w:sz w:val="24"/>
          <w:szCs w:val="24"/>
        </w:rPr>
        <w:t>я</w:t>
      </w:r>
      <w:r w:rsidRPr="001C0B8F">
        <w:rPr>
          <w:rFonts w:ascii="Arial" w:hAnsi="Arial" w:cs="Arial"/>
          <w:sz w:val="24"/>
          <w:szCs w:val="24"/>
        </w:rPr>
        <w:t>щенноархимандриту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. Под его омофором и при его архипастырском попечении в помещениях лавры проводился Круглый стол. 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II.</w:t>
      </w:r>
      <w:r w:rsidRPr="001C0B8F">
        <w:rPr>
          <w:rFonts w:ascii="Arial" w:hAnsi="Arial" w:cs="Arial"/>
          <w:sz w:val="24"/>
          <w:szCs w:val="24"/>
        </w:rPr>
        <w:tab/>
        <w:t>Участники Круглого стола благодарят председателя Отдела Церковной бл</w:t>
      </w:r>
      <w:r w:rsidRPr="001C0B8F">
        <w:rPr>
          <w:rFonts w:ascii="Arial" w:hAnsi="Arial" w:cs="Arial"/>
          <w:sz w:val="24"/>
          <w:szCs w:val="24"/>
        </w:rPr>
        <w:t>а</w:t>
      </w:r>
      <w:r w:rsidRPr="001C0B8F">
        <w:rPr>
          <w:rFonts w:ascii="Arial" w:hAnsi="Arial" w:cs="Arial"/>
          <w:sz w:val="24"/>
          <w:szCs w:val="24"/>
        </w:rPr>
        <w:t>готворительности и социального служения Санкт-Петербургской епархии прото</w:t>
      </w:r>
      <w:r w:rsidRPr="001C0B8F">
        <w:rPr>
          <w:rFonts w:ascii="Arial" w:hAnsi="Arial" w:cs="Arial"/>
          <w:sz w:val="24"/>
          <w:szCs w:val="24"/>
        </w:rPr>
        <w:t>и</w:t>
      </w:r>
      <w:r w:rsidRPr="001C0B8F">
        <w:rPr>
          <w:rFonts w:ascii="Arial" w:hAnsi="Arial" w:cs="Arial"/>
          <w:sz w:val="24"/>
          <w:szCs w:val="24"/>
        </w:rPr>
        <w:t xml:space="preserve">ерея Николая </w:t>
      </w:r>
      <w:proofErr w:type="spellStart"/>
      <w:r w:rsidRPr="001C0B8F">
        <w:rPr>
          <w:rFonts w:ascii="Arial" w:hAnsi="Arial" w:cs="Arial"/>
          <w:sz w:val="24"/>
          <w:szCs w:val="24"/>
        </w:rPr>
        <w:t>Брындина</w:t>
      </w:r>
      <w:proofErr w:type="spellEnd"/>
      <w:r w:rsidRPr="001C0B8F">
        <w:rPr>
          <w:rFonts w:ascii="Arial" w:hAnsi="Arial" w:cs="Arial"/>
          <w:sz w:val="24"/>
          <w:szCs w:val="24"/>
        </w:rPr>
        <w:t>, а также руководителя координационного центра по пр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 xml:space="preserve">тиводействию наркомании и алкоголизму </w:t>
      </w:r>
      <w:proofErr w:type="spellStart"/>
      <w:r w:rsidRPr="001C0B8F">
        <w:rPr>
          <w:rFonts w:ascii="Arial" w:hAnsi="Arial" w:cs="Arial"/>
          <w:sz w:val="24"/>
          <w:szCs w:val="24"/>
        </w:rPr>
        <w:t>прот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. Максима </w:t>
      </w:r>
      <w:proofErr w:type="spellStart"/>
      <w:r w:rsidRPr="001C0B8F">
        <w:rPr>
          <w:rFonts w:ascii="Arial" w:hAnsi="Arial" w:cs="Arial"/>
          <w:sz w:val="24"/>
          <w:szCs w:val="24"/>
        </w:rPr>
        <w:t>Плетнёва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за оказанную поддержку.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III.</w:t>
      </w:r>
      <w:r w:rsidRPr="001C0B8F">
        <w:rPr>
          <w:rFonts w:ascii="Arial" w:hAnsi="Arial" w:cs="Arial"/>
          <w:sz w:val="24"/>
          <w:szCs w:val="24"/>
        </w:rPr>
        <w:tab/>
        <w:t xml:space="preserve"> Участники Круглого стола выражают следующее мнение о практике и опыте работы групп само/взаимопомощи Программы «12 шагов» при прихо</w:t>
      </w:r>
      <w:r w:rsidR="000B4983" w:rsidRPr="001C0B8F">
        <w:rPr>
          <w:rFonts w:ascii="Arial" w:hAnsi="Arial" w:cs="Arial"/>
          <w:sz w:val="24"/>
          <w:szCs w:val="24"/>
        </w:rPr>
        <w:t>дах Русской Православной Церкви: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 1.  В соответствии с высказываниями священноначалия и клириков РПЦ о Программе "12 шагов" (Святейший Патриарх Кирилл, митрополит Волоколамский </w:t>
      </w:r>
      <w:proofErr w:type="spellStart"/>
      <w:r w:rsidRPr="001C0B8F">
        <w:rPr>
          <w:rFonts w:ascii="Arial" w:hAnsi="Arial" w:cs="Arial"/>
          <w:sz w:val="24"/>
          <w:szCs w:val="24"/>
        </w:rPr>
        <w:t>Иларион</w:t>
      </w:r>
      <w:proofErr w:type="spellEnd"/>
      <w:r w:rsidRPr="001C0B8F">
        <w:rPr>
          <w:rFonts w:ascii="Arial" w:hAnsi="Arial" w:cs="Arial"/>
          <w:sz w:val="24"/>
          <w:szCs w:val="24"/>
        </w:rPr>
        <w:t xml:space="preserve"> (Алфеев), материалы Рождественских чтений и др.), следует считать ее эффективным и душеполезным методом помощи людям, зависимым от алкоголя и наркотиков, </w:t>
      </w:r>
      <w:r w:rsidR="00DC2EAA" w:rsidRPr="001C0B8F">
        <w:rPr>
          <w:rFonts w:ascii="Arial" w:hAnsi="Arial" w:cs="Arial"/>
          <w:sz w:val="24"/>
          <w:szCs w:val="24"/>
        </w:rPr>
        <w:t xml:space="preserve">страдающим </w:t>
      </w:r>
      <w:r w:rsidRPr="001C0B8F">
        <w:rPr>
          <w:rFonts w:ascii="Arial" w:hAnsi="Arial" w:cs="Arial"/>
          <w:sz w:val="24"/>
          <w:szCs w:val="24"/>
        </w:rPr>
        <w:t>други</w:t>
      </w:r>
      <w:r w:rsidR="00DC2EAA" w:rsidRPr="001C0B8F">
        <w:rPr>
          <w:rFonts w:ascii="Arial" w:hAnsi="Arial" w:cs="Arial"/>
          <w:sz w:val="24"/>
          <w:szCs w:val="24"/>
        </w:rPr>
        <w:t>ми видами</w:t>
      </w:r>
      <w:r w:rsidRPr="001C0B8F">
        <w:rPr>
          <w:rFonts w:ascii="Arial" w:hAnsi="Arial" w:cs="Arial"/>
          <w:sz w:val="24"/>
          <w:szCs w:val="24"/>
        </w:rPr>
        <w:t xml:space="preserve"> зависимостей, а также </w:t>
      </w:r>
      <w:proofErr w:type="spellStart"/>
      <w:r w:rsidRPr="001C0B8F">
        <w:rPr>
          <w:rFonts w:ascii="Arial" w:hAnsi="Arial" w:cs="Arial"/>
          <w:sz w:val="24"/>
          <w:szCs w:val="24"/>
        </w:rPr>
        <w:t>созависим</w:t>
      </w:r>
      <w:r w:rsidR="00DC2EAA" w:rsidRPr="001C0B8F">
        <w:rPr>
          <w:rFonts w:ascii="Arial" w:hAnsi="Arial" w:cs="Arial"/>
          <w:sz w:val="24"/>
          <w:szCs w:val="24"/>
        </w:rPr>
        <w:t>о</w:t>
      </w:r>
      <w:r w:rsidR="00DC2EAA" w:rsidRPr="001C0B8F">
        <w:rPr>
          <w:rFonts w:ascii="Arial" w:hAnsi="Arial" w:cs="Arial"/>
          <w:sz w:val="24"/>
          <w:szCs w:val="24"/>
        </w:rPr>
        <w:t>стью</w:t>
      </w:r>
      <w:proofErr w:type="spellEnd"/>
      <w:r w:rsidRPr="001C0B8F">
        <w:rPr>
          <w:rFonts w:ascii="Arial" w:hAnsi="Arial" w:cs="Arial"/>
          <w:sz w:val="24"/>
          <w:szCs w:val="24"/>
        </w:rPr>
        <w:t>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lastRenderedPageBreak/>
        <w:t xml:space="preserve">          2.  Необходимо рекомендовать клирикам приходов взаимодействовать с группами само/взаимопомощи </w:t>
      </w:r>
      <w:r w:rsidR="00DC2EAA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Программы 12 шагов» в рамках социального сл</w:t>
      </w:r>
      <w:r w:rsidRPr="001C0B8F">
        <w:rPr>
          <w:rFonts w:ascii="Arial" w:hAnsi="Arial" w:cs="Arial"/>
          <w:sz w:val="24"/>
          <w:szCs w:val="24"/>
        </w:rPr>
        <w:t>у</w:t>
      </w:r>
      <w:r w:rsidRPr="001C0B8F">
        <w:rPr>
          <w:rFonts w:ascii="Arial" w:hAnsi="Arial" w:cs="Arial"/>
          <w:sz w:val="24"/>
          <w:szCs w:val="24"/>
        </w:rPr>
        <w:t xml:space="preserve">жения Церкви, способствуя их работе, </w:t>
      </w:r>
      <w:proofErr w:type="gramStart"/>
      <w:r w:rsidRPr="001C0B8F">
        <w:rPr>
          <w:rFonts w:ascii="Arial" w:hAnsi="Arial" w:cs="Arial"/>
          <w:sz w:val="24"/>
          <w:szCs w:val="24"/>
        </w:rPr>
        <w:t>но</w:t>
      </w:r>
      <w:proofErr w:type="gramEnd"/>
      <w:r w:rsidRPr="001C0B8F">
        <w:rPr>
          <w:rFonts w:ascii="Arial" w:hAnsi="Arial" w:cs="Arial"/>
          <w:sz w:val="24"/>
          <w:szCs w:val="24"/>
        </w:rPr>
        <w:t xml:space="preserve"> не вмешиваясь в нее.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3. Участников собраний АА и АН, а также других сообществ, работающих по </w:t>
      </w:r>
      <w:r w:rsidR="00DC2EAA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Программе 12 шагов</w:t>
      </w:r>
      <w:r w:rsidR="00DC2EAA" w:rsidRPr="001C0B8F">
        <w:rPr>
          <w:rFonts w:ascii="Arial" w:hAnsi="Arial" w:cs="Arial"/>
          <w:sz w:val="24"/>
          <w:szCs w:val="24"/>
        </w:rPr>
        <w:t>»</w:t>
      </w:r>
      <w:r w:rsidRPr="001C0B8F">
        <w:rPr>
          <w:rFonts w:ascii="Arial" w:hAnsi="Arial" w:cs="Arial"/>
          <w:sz w:val="24"/>
          <w:szCs w:val="24"/>
        </w:rPr>
        <w:t xml:space="preserve"> можно рассматривать как поле миссии Православной Церкви, однако следует соблюдать деликатность, не нарушать границ и порядка внутренней жизни групп.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4. Взаимодействие церковных приходов с группами </w:t>
      </w:r>
      <w:r w:rsidR="00DC2EAA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Программы 12 шагов» может осуществляться по</w:t>
      </w:r>
      <w:r w:rsidR="00DC2EAA" w:rsidRPr="001C0B8F">
        <w:rPr>
          <w:rFonts w:ascii="Arial" w:hAnsi="Arial" w:cs="Arial"/>
          <w:sz w:val="24"/>
          <w:szCs w:val="24"/>
        </w:rPr>
        <w:t>средством следующих мероприятий: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   - Предоставлени</w:t>
      </w:r>
      <w:r w:rsidR="00DC2EAA" w:rsidRPr="001C0B8F">
        <w:rPr>
          <w:rFonts w:ascii="Arial" w:hAnsi="Arial" w:cs="Arial"/>
          <w:sz w:val="24"/>
          <w:szCs w:val="24"/>
        </w:rPr>
        <w:t>я</w:t>
      </w:r>
      <w:r w:rsidRPr="001C0B8F">
        <w:rPr>
          <w:rFonts w:ascii="Arial" w:hAnsi="Arial" w:cs="Arial"/>
          <w:sz w:val="24"/>
          <w:szCs w:val="24"/>
        </w:rPr>
        <w:t xml:space="preserve"> помещений для проведения собраний.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   - Выделени</w:t>
      </w:r>
      <w:r w:rsidR="00DC2EAA" w:rsidRPr="001C0B8F">
        <w:rPr>
          <w:rFonts w:ascii="Arial" w:hAnsi="Arial" w:cs="Arial"/>
          <w:sz w:val="24"/>
          <w:szCs w:val="24"/>
        </w:rPr>
        <w:t>я</w:t>
      </w:r>
      <w:r w:rsidRPr="001C0B8F">
        <w:rPr>
          <w:rFonts w:ascii="Arial" w:hAnsi="Arial" w:cs="Arial"/>
          <w:sz w:val="24"/>
          <w:szCs w:val="24"/>
        </w:rPr>
        <w:t xml:space="preserve"> мест на территории прихода для организации </w:t>
      </w:r>
      <w:r w:rsidR="00DC2EAA" w:rsidRPr="001C0B8F">
        <w:rPr>
          <w:rFonts w:ascii="Arial" w:hAnsi="Arial" w:cs="Arial"/>
          <w:sz w:val="24"/>
          <w:szCs w:val="24"/>
        </w:rPr>
        <w:t xml:space="preserve">группами </w:t>
      </w:r>
      <w:r w:rsidRPr="001C0B8F">
        <w:rPr>
          <w:rFonts w:ascii="Arial" w:hAnsi="Arial" w:cs="Arial"/>
          <w:sz w:val="24"/>
          <w:szCs w:val="24"/>
        </w:rPr>
        <w:t>и</w:t>
      </w:r>
      <w:r w:rsidRPr="001C0B8F">
        <w:rPr>
          <w:rFonts w:ascii="Arial" w:hAnsi="Arial" w:cs="Arial"/>
          <w:sz w:val="24"/>
          <w:szCs w:val="24"/>
        </w:rPr>
        <w:t>н</w:t>
      </w:r>
      <w:r w:rsidRPr="001C0B8F">
        <w:rPr>
          <w:rFonts w:ascii="Arial" w:hAnsi="Arial" w:cs="Arial"/>
          <w:sz w:val="24"/>
          <w:szCs w:val="24"/>
        </w:rPr>
        <w:t>формационных стендов с адресами и телефонами ближайших групп с</w:t>
      </w:r>
      <w:r w:rsidRPr="001C0B8F">
        <w:rPr>
          <w:rFonts w:ascii="Arial" w:hAnsi="Arial" w:cs="Arial"/>
          <w:sz w:val="24"/>
          <w:szCs w:val="24"/>
        </w:rPr>
        <w:t>а</w:t>
      </w:r>
      <w:r w:rsidRPr="001C0B8F">
        <w:rPr>
          <w:rFonts w:ascii="Arial" w:hAnsi="Arial" w:cs="Arial"/>
          <w:sz w:val="24"/>
          <w:szCs w:val="24"/>
        </w:rPr>
        <w:t xml:space="preserve">мо/взаимопомощи </w:t>
      </w:r>
      <w:r w:rsidR="00DC2EAA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Программы 12 шагов». Здесь же можно размещать буклеты, листовки, визитки, газеты и т.д.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    - Проведение специальны</w:t>
      </w:r>
      <w:r w:rsidR="00DC2EAA" w:rsidRPr="001C0B8F">
        <w:rPr>
          <w:rFonts w:ascii="Arial" w:hAnsi="Arial" w:cs="Arial"/>
          <w:sz w:val="24"/>
          <w:szCs w:val="24"/>
        </w:rPr>
        <w:t>х</w:t>
      </w:r>
      <w:r w:rsidRPr="001C0B8F">
        <w:rPr>
          <w:rFonts w:ascii="Arial" w:hAnsi="Arial" w:cs="Arial"/>
          <w:sz w:val="24"/>
          <w:szCs w:val="24"/>
        </w:rPr>
        <w:t xml:space="preserve"> заняти</w:t>
      </w:r>
      <w:r w:rsidR="00DC2EAA" w:rsidRPr="001C0B8F">
        <w:rPr>
          <w:rFonts w:ascii="Arial" w:hAnsi="Arial" w:cs="Arial"/>
          <w:sz w:val="24"/>
          <w:szCs w:val="24"/>
        </w:rPr>
        <w:t>й</w:t>
      </w:r>
      <w:r w:rsidRPr="001C0B8F">
        <w:rPr>
          <w:rFonts w:ascii="Arial" w:hAnsi="Arial" w:cs="Arial"/>
          <w:sz w:val="24"/>
          <w:szCs w:val="24"/>
        </w:rPr>
        <w:t xml:space="preserve"> для желающих из участников Соо</w:t>
      </w:r>
      <w:r w:rsidRPr="001C0B8F">
        <w:rPr>
          <w:rFonts w:ascii="Arial" w:hAnsi="Arial" w:cs="Arial"/>
          <w:sz w:val="24"/>
          <w:szCs w:val="24"/>
        </w:rPr>
        <w:t>б</w:t>
      </w:r>
      <w:r w:rsidRPr="001C0B8F">
        <w:rPr>
          <w:rFonts w:ascii="Arial" w:hAnsi="Arial" w:cs="Arial"/>
          <w:sz w:val="24"/>
          <w:szCs w:val="24"/>
        </w:rPr>
        <w:t>ществ по обсуждению важных для их выздоровления духовных категорий: чес</w:t>
      </w:r>
      <w:r w:rsidRPr="001C0B8F">
        <w:rPr>
          <w:rFonts w:ascii="Arial" w:hAnsi="Arial" w:cs="Arial"/>
          <w:sz w:val="24"/>
          <w:szCs w:val="24"/>
        </w:rPr>
        <w:t>т</w:t>
      </w:r>
      <w:r w:rsidRPr="001C0B8F">
        <w:rPr>
          <w:rFonts w:ascii="Arial" w:hAnsi="Arial" w:cs="Arial"/>
          <w:sz w:val="24"/>
          <w:szCs w:val="24"/>
        </w:rPr>
        <w:t>ность, служение, молитва, вера, помощь Божья и другие, а также созда</w:t>
      </w:r>
      <w:r w:rsidR="00DC2EAA" w:rsidRPr="001C0B8F">
        <w:rPr>
          <w:rFonts w:ascii="Arial" w:hAnsi="Arial" w:cs="Arial"/>
          <w:sz w:val="24"/>
          <w:szCs w:val="24"/>
        </w:rPr>
        <w:t>ние</w:t>
      </w:r>
      <w:r w:rsidRPr="001C0B8F">
        <w:rPr>
          <w:rFonts w:ascii="Arial" w:hAnsi="Arial" w:cs="Arial"/>
          <w:sz w:val="24"/>
          <w:szCs w:val="24"/>
        </w:rPr>
        <w:t xml:space="preserve"> груп</w:t>
      </w:r>
      <w:r w:rsidR="00DC2EAA" w:rsidRPr="001C0B8F">
        <w:rPr>
          <w:rFonts w:ascii="Arial" w:hAnsi="Arial" w:cs="Arial"/>
          <w:sz w:val="24"/>
          <w:szCs w:val="24"/>
        </w:rPr>
        <w:t>п</w:t>
      </w:r>
      <w:r w:rsidRPr="001C0B8F">
        <w:rPr>
          <w:rFonts w:ascii="Arial" w:hAnsi="Arial" w:cs="Arial"/>
          <w:sz w:val="24"/>
          <w:szCs w:val="24"/>
        </w:rPr>
        <w:t xml:space="preserve"> по изучению Евангелия. 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>IV.</w:t>
      </w:r>
      <w:r w:rsidRPr="001C0B8F">
        <w:rPr>
          <w:rFonts w:ascii="Arial" w:hAnsi="Arial" w:cs="Arial"/>
          <w:sz w:val="24"/>
          <w:szCs w:val="24"/>
        </w:rPr>
        <w:tab/>
        <w:t>Участники Круглого стола считают необходимым ос</w:t>
      </w:r>
      <w:r w:rsidR="00DC2EAA" w:rsidRPr="001C0B8F">
        <w:rPr>
          <w:rFonts w:ascii="Arial" w:hAnsi="Arial" w:cs="Arial"/>
          <w:sz w:val="24"/>
          <w:szCs w:val="24"/>
        </w:rPr>
        <w:t>уществить следующие мероприятия:</w:t>
      </w:r>
    </w:p>
    <w:p w:rsidR="002A4405" w:rsidRPr="001C0B8F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   1. Организацию и проведение информационных ведущими специалистами центров реабилитации, использующих в своей работе </w:t>
      </w:r>
      <w:r w:rsidR="00DC2EAA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 xml:space="preserve">Программу 12 Шагов», </w:t>
      </w:r>
      <w:r w:rsidR="00DC2EAA" w:rsidRPr="001C0B8F">
        <w:rPr>
          <w:rFonts w:ascii="Arial" w:hAnsi="Arial" w:cs="Arial"/>
          <w:sz w:val="24"/>
          <w:szCs w:val="24"/>
        </w:rPr>
        <w:t>с</w:t>
      </w:r>
      <w:r w:rsidR="00DC2EAA" w:rsidRPr="001C0B8F">
        <w:rPr>
          <w:rFonts w:ascii="Arial" w:hAnsi="Arial" w:cs="Arial"/>
          <w:sz w:val="24"/>
          <w:szCs w:val="24"/>
        </w:rPr>
        <w:t>е</w:t>
      </w:r>
      <w:r w:rsidR="00DC2EAA" w:rsidRPr="001C0B8F">
        <w:rPr>
          <w:rFonts w:ascii="Arial" w:hAnsi="Arial" w:cs="Arial"/>
          <w:sz w:val="24"/>
          <w:szCs w:val="24"/>
        </w:rPr>
        <w:t xml:space="preserve">минаров </w:t>
      </w:r>
      <w:r w:rsidRPr="001C0B8F">
        <w:rPr>
          <w:rFonts w:ascii="Arial" w:hAnsi="Arial" w:cs="Arial"/>
          <w:sz w:val="24"/>
          <w:szCs w:val="24"/>
        </w:rPr>
        <w:t>для священнослужителей. Цель семинаров – рассказать о Программе «12 Шагов», методике преодоления различного типа зависимостей и созависим</w:t>
      </w:r>
      <w:r w:rsidRPr="001C0B8F">
        <w:rPr>
          <w:rFonts w:ascii="Arial" w:hAnsi="Arial" w:cs="Arial"/>
          <w:sz w:val="24"/>
          <w:szCs w:val="24"/>
        </w:rPr>
        <w:t>о</w:t>
      </w:r>
      <w:r w:rsidRPr="001C0B8F">
        <w:rPr>
          <w:rFonts w:ascii="Arial" w:hAnsi="Arial" w:cs="Arial"/>
          <w:sz w:val="24"/>
          <w:szCs w:val="24"/>
        </w:rPr>
        <w:t>сти, используя данную Программу.</w:t>
      </w:r>
    </w:p>
    <w:p w:rsidR="002D19B6" w:rsidRPr="002A4405" w:rsidRDefault="002A4405" w:rsidP="00355597">
      <w:pPr>
        <w:jc w:val="both"/>
        <w:rPr>
          <w:rFonts w:ascii="Arial" w:hAnsi="Arial" w:cs="Arial"/>
          <w:sz w:val="24"/>
          <w:szCs w:val="24"/>
        </w:rPr>
      </w:pPr>
      <w:r w:rsidRPr="001C0B8F">
        <w:rPr>
          <w:rFonts w:ascii="Arial" w:hAnsi="Arial" w:cs="Arial"/>
          <w:sz w:val="24"/>
          <w:szCs w:val="24"/>
        </w:rPr>
        <w:t xml:space="preserve">              2. Организацию и проведение конференции, посвященной методике и практике взаимодействия групп </w:t>
      </w:r>
      <w:r w:rsidR="00DC2EAA" w:rsidRPr="001C0B8F">
        <w:rPr>
          <w:rFonts w:ascii="Arial" w:hAnsi="Arial" w:cs="Arial"/>
          <w:sz w:val="24"/>
          <w:szCs w:val="24"/>
        </w:rPr>
        <w:t>«</w:t>
      </w:r>
      <w:r w:rsidRPr="001C0B8F">
        <w:rPr>
          <w:rFonts w:ascii="Arial" w:hAnsi="Arial" w:cs="Arial"/>
          <w:sz w:val="24"/>
          <w:szCs w:val="24"/>
        </w:rPr>
        <w:t>Программы 12 шагов» с приходами Русской Пр</w:t>
      </w:r>
      <w:r w:rsidRPr="001C0B8F">
        <w:rPr>
          <w:rFonts w:ascii="Arial" w:hAnsi="Arial" w:cs="Arial"/>
          <w:sz w:val="24"/>
          <w:szCs w:val="24"/>
        </w:rPr>
        <w:t>а</w:t>
      </w:r>
      <w:r w:rsidRPr="001C0B8F">
        <w:rPr>
          <w:rFonts w:ascii="Arial" w:hAnsi="Arial" w:cs="Arial"/>
          <w:sz w:val="24"/>
          <w:szCs w:val="24"/>
        </w:rPr>
        <w:t>вославной Церкви, а также опыту применения Программы в реабилитационных центрах, работающих при участии и под эгидой Церкви.</w:t>
      </w:r>
    </w:p>
    <w:sectPr w:rsidR="002D19B6" w:rsidRPr="002A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05"/>
    <w:rsid w:val="000B4983"/>
    <w:rsid w:val="001C0B8F"/>
    <w:rsid w:val="002A4405"/>
    <w:rsid w:val="002D19B6"/>
    <w:rsid w:val="00355597"/>
    <w:rsid w:val="004C4F94"/>
    <w:rsid w:val="00B17B39"/>
    <w:rsid w:val="00D0254B"/>
    <w:rsid w:val="00D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Protsenko</dc:creator>
  <cp:lastModifiedBy>Eugene Protsenko</cp:lastModifiedBy>
  <cp:revision>4</cp:revision>
  <dcterms:created xsi:type="dcterms:W3CDTF">2022-02-23T15:55:00Z</dcterms:created>
  <dcterms:modified xsi:type="dcterms:W3CDTF">2022-08-26T17:35:00Z</dcterms:modified>
</cp:coreProperties>
</file>